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9776" w14:textId="77777777" w:rsidR="00382519" w:rsidRPr="00382519" w:rsidRDefault="00382519" w:rsidP="00382519">
      <w:pPr>
        <w:pBdr>
          <w:left w:val="single" w:sz="48" w:space="10" w:color="DA2C14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pl-PL"/>
        </w:rPr>
      </w:pPr>
      <w:bookmarkStart w:id="0" w:name="_GoBack"/>
      <w:bookmarkEnd w:id="0"/>
      <w:r w:rsidRPr="00382519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pl-PL"/>
        </w:rPr>
        <w:t>OGRANICZENIE BEZPOŚREDNIEJ OBSŁUGI KLIENTA</w:t>
      </w:r>
    </w:p>
    <w:p w14:paraId="75A36E91" w14:textId="77777777" w:rsidR="00382519" w:rsidRPr="00382519" w:rsidRDefault="00382519" w:rsidP="00382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1"/>
          <w:szCs w:val="21"/>
          <w:lang w:eastAsia="pl-PL"/>
        </w:rPr>
      </w:pPr>
      <w:r w:rsidRPr="00382519">
        <w:rPr>
          <w:rFonts w:ascii="Arial" w:eastAsia="Times New Roman" w:hAnsi="Arial" w:cs="Arial"/>
          <w:color w:val="AAAAAA"/>
          <w:sz w:val="18"/>
          <w:szCs w:val="18"/>
          <w:lang w:eastAsia="pl-PL"/>
        </w:rPr>
        <w:t>2020-03-15 19:36</w:t>
      </w:r>
    </w:p>
    <w:p w14:paraId="19D5B5AD" w14:textId="228D311A" w:rsidR="00382519" w:rsidRPr="00382519" w:rsidRDefault="00382519" w:rsidP="00382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1"/>
          <w:szCs w:val="21"/>
          <w:lang w:eastAsia="pl-PL"/>
        </w:rPr>
      </w:pPr>
      <w:r w:rsidRPr="00382519">
        <w:rPr>
          <w:rFonts w:ascii="Arial" w:eastAsia="Times New Roman" w:hAnsi="Arial" w:cs="Arial"/>
          <w:noProof/>
          <w:color w:val="0A0A0A"/>
          <w:sz w:val="21"/>
          <w:szCs w:val="21"/>
          <w:lang w:eastAsia="pl-PL"/>
        </w:rPr>
        <w:drawing>
          <wp:inline distT="0" distB="0" distL="0" distR="0" wp14:anchorId="6816C947" wp14:editId="0FE36B04">
            <wp:extent cx="2476500" cy="1285875"/>
            <wp:effectExtent l="0" t="0" r="0" b="9525"/>
            <wp:docPr id="1" name="Obraz 1" descr="OGRANICZENIE BEZPOŚREDNIEJ OBSŁUGI KLI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ANICZENIE BEZPOŚREDNIEJ OBSŁUGI KLI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7136" w14:textId="77777777" w:rsidR="00382519" w:rsidRPr="00382519" w:rsidRDefault="00382519" w:rsidP="0038251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1"/>
          <w:szCs w:val="21"/>
          <w:lang w:eastAsia="pl-PL"/>
        </w:rPr>
      </w:pPr>
      <w:r w:rsidRPr="00382519">
        <w:rPr>
          <w:rFonts w:ascii="Arial" w:eastAsia="Times New Roman" w:hAnsi="Arial" w:cs="Arial"/>
          <w:color w:val="0A0A0A"/>
          <w:sz w:val="21"/>
          <w:szCs w:val="21"/>
          <w:lang w:eastAsia="pl-PL"/>
        </w:rPr>
        <w:t>Szanowni Państwo,</w:t>
      </w:r>
    </w:p>
    <w:p w14:paraId="5D1A34B0" w14:textId="20F1BA44" w:rsidR="00382519" w:rsidRDefault="00382519" w:rsidP="0038251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32"/>
          <w:szCs w:val="32"/>
          <w:lang w:eastAsia="pl-PL"/>
        </w:rPr>
      </w:pP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 xml:space="preserve">W piątek, 13 marca Rząd Rzeczpospolitej Polskiej ogłosił stan zagrożenia epidemicznego na terenie całego kraju w związku </w:t>
      </w:r>
      <w:r>
        <w:rPr>
          <w:rFonts w:ascii="Arial" w:eastAsia="Times New Roman" w:hAnsi="Arial" w:cs="Arial"/>
          <w:color w:val="0A0A0A"/>
          <w:sz w:val="32"/>
          <w:szCs w:val="32"/>
          <w:lang w:eastAsia="pl-PL"/>
        </w:rPr>
        <w:br/>
      </w: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>z rozprzestrzenianiem się koronawirusa SARS-CoV-2 oraz wzrostem zachorowań na wywoływaną nim chorobę COVID-19. </w:t>
      </w:r>
    </w:p>
    <w:p w14:paraId="043E02A7" w14:textId="77777777" w:rsidR="00382519" w:rsidRDefault="00382519" w:rsidP="0038251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32"/>
          <w:szCs w:val="32"/>
          <w:lang w:eastAsia="pl-PL"/>
        </w:rPr>
      </w:pPr>
      <w:r w:rsidRPr="00382519"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t xml:space="preserve">W trosce o bezpieczeństwo Państwa i Państwa rodzin, działając zgodnie z zaleceniami Rządu oraz Wojewody Małopolskiego, urząd Starostwa Powiatowego w Brzesku (oddział przy ul. Bartosza Głowackiego 51 oraz oddział przy ul. Piastowskiej 2b), a także podległe mu jednostki od 16 marca 2020 r. (poniedziałek) wprowadzają ograniczenia </w:t>
      </w:r>
      <w:r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br/>
      </w:r>
      <w:r w:rsidRPr="00382519"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t>w bieżącym działaniu.</w:t>
      </w: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> </w:t>
      </w:r>
    </w:p>
    <w:p w14:paraId="507930B7" w14:textId="77777777" w:rsidR="00382519" w:rsidRDefault="00382519" w:rsidP="0038251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32"/>
          <w:szCs w:val="32"/>
          <w:lang w:eastAsia="pl-PL"/>
        </w:rPr>
      </w:pP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 xml:space="preserve">Pracownicy Starostwa Powiatowego w Brzesku pracują bez zmian, jednak </w:t>
      </w:r>
      <w:r w:rsidRPr="00382519">
        <w:rPr>
          <w:rFonts w:ascii="Arial" w:eastAsia="Times New Roman" w:hAnsi="Arial" w:cs="Arial"/>
          <w:color w:val="0A0A0A"/>
          <w:sz w:val="32"/>
          <w:szCs w:val="32"/>
          <w:u w:val="single"/>
          <w:lang w:eastAsia="pl-PL"/>
        </w:rPr>
        <w:t>od dnia 16 marca 2020 r.</w:t>
      </w: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 xml:space="preserve"> </w:t>
      </w:r>
      <w:r w:rsidRPr="00382519"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t xml:space="preserve">obsługują mieszkańców wyłącznie w trybie elektronicznym </w:t>
      </w:r>
      <w:r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br/>
      </w:r>
      <w:r w:rsidRPr="00382519"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  <w:t>i telefonicznym</w:t>
      </w: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 xml:space="preserve">. </w:t>
      </w:r>
    </w:p>
    <w:p w14:paraId="50AEE368" w14:textId="46D2D2E7" w:rsidR="00382519" w:rsidRPr="00382519" w:rsidRDefault="00382519" w:rsidP="0038251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A0A0A"/>
          <w:sz w:val="32"/>
          <w:szCs w:val="32"/>
          <w:lang w:eastAsia="pl-PL"/>
        </w:rPr>
      </w:pP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 xml:space="preserve">Wszelkie sprawy administracyjne bądź inne, związane </w:t>
      </w:r>
      <w:r>
        <w:rPr>
          <w:rFonts w:ascii="Arial" w:eastAsia="Times New Roman" w:hAnsi="Arial" w:cs="Arial"/>
          <w:color w:val="0A0A0A"/>
          <w:sz w:val="32"/>
          <w:szCs w:val="32"/>
          <w:lang w:eastAsia="pl-PL"/>
        </w:rPr>
        <w:br/>
      </w:r>
      <w:r w:rsidRPr="00382519">
        <w:rPr>
          <w:rFonts w:ascii="Arial" w:eastAsia="Times New Roman" w:hAnsi="Arial" w:cs="Arial"/>
          <w:color w:val="0A0A0A"/>
          <w:sz w:val="32"/>
          <w:szCs w:val="32"/>
          <w:lang w:eastAsia="pl-PL"/>
        </w:rPr>
        <w:t>z funkcjonowaniem Powiatu Brzeskiego, prosimy załatwiać telefonicznie, e-mailowo lub poprzez platformę ePUAP.</w:t>
      </w:r>
    </w:p>
    <w:p w14:paraId="3A34095C" w14:textId="77777777" w:rsidR="0041270A" w:rsidRPr="0041270A" w:rsidRDefault="0041270A" w:rsidP="0041270A">
      <w:pPr>
        <w:jc w:val="center"/>
        <w:rPr>
          <w:rFonts w:ascii="Arial" w:eastAsia="Calibri" w:hAnsi="Arial" w:cs="Arial"/>
          <w:b/>
          <w:bCs/>
          <w:sz w:val="24"/>
          <w:szCs w:val="24"/>
          <w:vertAlign w:val="superscript"/>
        </w:rPr>
      </w:pPr>
      <w:r w:rsidRPr="0041270A">
        <w:rPr>
          <w:rFonts w:ascii="Arial" w:eastAsia="Calibri" w:hAnsi="Arial" w:cs="Arial"/>
          <w:b/>
          <w:bCs/>
          <w:sz w:val="24"/>
          <w:szCs w:val="24"/>
        </w:rPr>
        <w:t xml:space="preserve">Poradnia Psychologiczno-Pedagogiczna w tych dniach pełni dyżur zgodnie </w:t>
      </w:r>
      <w:r w:rsidRPr="0041270A">
        <w:rPr>
          <w:rFonts w:ascii="Arial" w:eastAsia="Calibri" w:hAnsi="Arial" w:cs="Arial"/>
          <w:b/>
          <w:bCs/>
          <w:sz w:val="24"/>
          <w:szCs w:val="24"/>
        </w:rPr>
        <w:br/>
        <w:t xml:space="preserve">z godzinami pracy Urzędu - oddziału przy ul. Piastowskiej 2B   </w:t>
      </w:r>
      <w:r w:rsidRPr="0041270A">
        <w:rPr>
          <w:rFonts w:ascii="Arial" w:eastAsia="Calibri" w:hAnsi="Arial" w:cs="Arial"/>
          <w:b/>
          <w:bCs/>
          <w:sz w:val="24"/>
          <w:szCs w:val="24"/>
        </w:rPr>
        <w:br/>
        <w:t>w godzinach  od 7</w:t>
      </w:r>
      <w:r w:rsidRPr="0041270A">
        <w:rPr>
          <w:rFonts w:ascii="Arial" w:eastAsia="Calibri" w:hAnsi="Arial" w:cs="Arial"/>
          <w:b/>
          <w:bCs/>
          <w:sz w:val="24"/>
          <w:szCs w:val="24"/>
          <w:vertAlign w:val="superscript"/>
        </w:rPr>
        <w:t>30</w:t>
      </w:r>
      <w:r w:rsidRPr="0041270A">
        <w:rPr>
          <w:rFonts w:ascii="Arial" w:eastAsia="Calibri" w:hAnsi="Arial" w:cs="Arial"/>
          <w:b/>
          <w:bCs/>
          <w:sz w:val="24"/>
          <w:szCs w:val="24"/>
        </w:rPr>
        <w:t xml:space="preserve"> – 15</w:t>
      </w:r>
      <w:r w:rsidRPr="0041270A">
        <w:rPr>
          <w:rFonts w:ascii="Arial" w:eastAsia="Calibri" w:hAnsi="Arial" w:cs="Arial"/>
          <w:b/>
          <w:bCs/>
          <w:sz w:val="24"/>
          <w:szCs w:val="24"/>
          <w:vertAlign w:val="superscript"/>
        </w:rPr>
        <w:t>30</w:t>
      </w:r>
    </w:p>
    <w:p w14:paraId="7957E0FD" w14:textId="77777777" w:rsidR="0041270A" w:rsidRPr="0041270A" w:rsidRDefault="0041270A" w:rsidP="0041270A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270A">
        <w:rPr>
          <w:rFonts w:ascii="Arial" w:eastAsia="Calibri" w:hAnsi="Arial" w:cs="Arial"/>
          <w:b/>
          <w:bCs/>
          <w:sz w:val="24"/>
          <w:szCs w:val="24"/>
        </w:rPr>
        <w:t>tel. do PPP</w:t>
      </w:r>
      <w:r w:rsidRPr="0041270A">
        <w:rPr>
          <w:rFonts w:ascii="Arial" w:eastAsia="Calibri" w:hAnsi="Arial" w:cs="Arial"/>
          <w:b/>
          <w:bCs/>
          <w:sz w:val="24"/>
          <w:szCs w:val="24"/>
        </w:rPr>
        <w:tab/>
        <w:t xml:space="preserve"> 14 66-301-81, </w:t>
      </w:r>
      <w:r w:rsidRPr="0041270A">
        <w:rPr>
          <w:rFonts w:ascii="Arial" w:eastAsia="Calibri" w:hAnsi="Arial" w:cs="Arial"/>
          <w:b/>
          <w:bCs/>
          <w:sz w:val="24"/>
          <w:szCs w:val="24"/>
        </w:rPr>
        <w:tab/>
        <w:t>kom. 609-990-283</w:t>
      </w:r>
    </w:p>
    <w:p w14:paraId="32EF8A47" w14:textId="2D62967D" w:rsidR="0040457A" w:rsidRPr="005B7D16" w:rsidRDefault="00C110B0" w:rsidP="0041270A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sectPr w:rsidR="0040457A" w:rsidRPr="005B7D16" w:rsidSect="0041270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3"/>
    <w:rsid w:val="00382519"/>
    <w:rsid w:val="0041270A"/>
    <w:rsid w:val="005B7D16"/>
    <w:rsid w:val="00983933"/>
    <w:rsid w:val="00C110B0"/>
    <w:rsid w:val="00E1379A"/>
    <w:rsid w:val="00EC0A51"/>
    <w:rsid w:val="00EC7048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D5A0"/>
  <w15:chartTrackingRefBased/>
  <w15:docId w15:val="{FC1AD562-65D8-41DE-A86E-902CCF7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43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8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enews">
    <w:name w:val="datenews"/>
    <w:basedOn w:val="Domylnaczcionkaakapitu"/>
    <w:rsid w:val="00382519"/>
  </w:style>
  <w:style w:type="paragraph" w:styleId="NormalnyWeb">
    <w:name w:val="Normal (Web)"/>
    <w:basedOn w:val="Normalny"/>
    <w:uiPriority w:val="99"/>
    <w:semiHidden/>
    <w:unhideWhenUsed/>
    <w:rsid w:val="0038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Zelek</dc:creator>
  <cp:keywords/>
  <dc:description/>
  <cp:lastModifiedBy>HP</cp:lastModifiedBy>
  <cp:revision>2</cp:revision>
  <cp:lastPrinted>2020-03-16T08:57:00Z</cp:lastPrinted>
  <dcterms:created xsi:type="dcterms:W3CDTF">2020-03-16T11:33:00Z</dcterms:created>
  <dcterms:modified xsi:type="dcterms:W3CDTF">2020-03-16T11:33:00Z</dcterms:modified>
</cp:coreProperties>
</file>