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jpeg" ContentType="image/jpeg"/>
  <Override PartName="/word/media/image5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entury" w:hAnsi="Century" w:cs="Times New Roman"/>
          <w:sz w:val="40"/>
          <w:szCs w:val="40"/>
        </w:rPr>
      </w:pPr>
      <w:bookmarkStart w:id="0" w:name="__DdeLink__126_201455614"/>
      <w:bookmarkStart w:id="1" w:name="_GoBack"/>
      <w:bookmarkEnd w:id="1"/>
      <w:r>
        <w:rPr>
          <w:rFonts w:cs="Times New Roman" w:ascii="Century" w:hAnsi="Century"/>
          <w:sz w:val="40"/>
          <w:szCs w:val="40"/>
        </w:rPr>
        <w:t xml:space="preserve">SZTUKA POROZUMIEWANIA SIĘ Z NASTOLATKIEM </w:t>
      </w:r>
      <w:r>
        <w:rPr>
          <w:rFonts w:cs="Times New Roman" w:ascii="Century" w:hAnsi="Century"/>
          <w:i/>
          <w:sz w:val="40"/>
          <w:szCs w:val="40"/>
        </w:rPr>
        <w:t>nie radzić, nie moralizować, nie pocieszać</w:t>
      </w:r>
      <w:bookmarkEnd w:id="0"/>
    </w:p>
    <w:p>
      <w:pPr>
        <w:pStyle w:val="Normal"/>
        <w:spacing w:lineRule="auto" w:line="240" w:before="0" w:after="0"/>
        <w:jc w:val="center"/>
        <w:rPr>
          <w:rFonts w:ascii="Century" w:hAnsi="Century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 w:ascii="Century" w:hAnsi="Century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Normal"/>
        <w:spacing w:lineRule="auto" w:line="240" w:before="0" w:after="0"/>
        <w:jc w:val="center"/>
        <w:rPr>
          <w:rFonts w:ascii="Century" w:hAnsi="Century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 w:ascii="Century" w:hAnsi="Century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Konferencja dla dyrektorów, nauczycieli, wychowawców</w:t>
      </w:r>
    </w:p>
    <w:p>
      <w:pPr>
        <w:pStyle w:val="Normal"/>
        <w:spacing w:lineRule="auto" w:line="240" w:before="0" w:after="0"/>
        <w:jc w:val="center"/>
        <w:rPr>
          <w:rFonts w:ascii="Century" w:hAnsi="Century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mes New Roman" w:ascii="Century" w:hAnsi="Century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06.02.2019 r. miejsce: Powiatowe Centrum Edukacji w Brzesku</w:t>
      </w:r>
    </w:p>
    <w:p>
      <w:pPr>
        <w:pStyle w:val="Normal"/>
        <w:rPr>
          <w:rFonts w:ascii="Century" w:hAnsi="Century" w:cs="Times New Roman"/>
          <w:sz w:val="28"/>
          <w:szCs w:val="28"/>
        </w:rPr>
      </w:pPr>
      <w:r>
        <w:rPr>
          <w:rFonts w:cs="Times New Roman" w:ascii="Century" w:hAnsi="Century"/>
          <w:sz w:val="28"/>
          <w:szCs w:val="28"/>
        </w:rPr>
      </w:r>
    </w:p>
    <w:p>
      <w:pPr>
        <w:pStyle w:val="Normal"/>
        <w:rPr>
          <w:rFonts w:ascii="Century" w:hAnsi="Century"/>
          <w:b/>
          <w:b/>
        </w:rPr>
      </w:pPr>
      <w:r>
        <w:rPr>
          <w:rFonts w:ascii="Century" w:hAnsi="Century"/>
          <w:b/>
        </w:rPr>
        <w:t>8.45 – 9.00</w:t>
        <w:tab/>
        <w:tab/>
      </w:r>
      <w:r>
        <w:rPr>
          <w:rFonts w:ascii="Century" w:hAnsi="Century"/>
        </w:rPr>
        <w:t>Powitanie, rozpoczęcie konferencji</w:t>
      </w:r>
    </w:p>
    <w:p>
      <w:pPr>
        <w:pStyle w:val="Normal"/>
        <w:spacing w:before="0" w:after="0"/>
        <w:rPr>
          <w:rFonts w:ascii="Century" w:hAnsi="Century"/>
        </w:rPr>
      </w:pPr>
      <w:r>
        <w:rPr>
          <w:rFonts w:ascii="Century" w:hAnsi="Century"/>
          <w:b/>
        </w:rPr>
        <w:t>9.00 – 9.20</w:t>
        <w:tab/>
        <w:tab/>
      </w:r>
      <w:r>
        <w:rPr>
          <w:rFonts w:ascii="Century" w:hAnsi="Century"/>
        </w:rPr>
        <w:t xml:space="preserve">dr Małgorzata Mądry – Kupiec, UP im. KEN w Krakowie </w:t>
      </w:r>
    </w:p>
    <w:p>
      <w:pPr>
        <w:pStyle w:val="Normal"/>
        <w:rPr>
          <w:rFonts w:ascii="Century" w:hAnsi="Century"/>
          <w:i/>
          <w:i/>
        </w:rPr>
      </w:pPr>
      <w:r>
        <w:rPr>
          <w:rFonts w:ascii="Century" w:hAnsi="Century"/>
        </w:rPr>
        <w:tab/>
        <w:tab/>
        <w:tab/>
      </w:r>
      <w:r>
        <w:rPr>
          <w:rFonts w:ascii="Century" w:hAnsi="Century"/>
          <w:i/>
        </w:rPr>
        <w:t>Kim jest nastolatek? Jego rozwój poznawczy, społeczny, emocjonalny.</w:t>
      </w:r>
    </w:p>
    <w:p>
      <w:pPr>
        <w:pStyle w:val="Normal"/>
        <w:spacing w:before="0" w:after="0"/>
        <w:rPr>
          <w:rFonts w:ascii="Century" w:hAnsi="Century"/>
        </w:rPr>
      </w:pPr>
      <w:r>
        <w:rPr>
          <w:rFonts w:ascii="Century" w:hAnsi="Century"/>
          <w:b/>
        </w:rPr>
        <w:t>9.20 – 9.40</w:t>
        <w:tab/>
        <w:tab/>
      </w:r>
      <w:r>
        <w:rPr>
          <w:rFonts w:ascii="Century" w:hAnsi="Century"/>
        </w:rPr>
        <w:t>Grzegorz Zelek, pedagog – terapeuta PPP w Brzesku</w:t>
      </w:r>
    </w:p>
    <w:p>
      <w:pPr>
        <w:pStyle w:val="Normal"/>
        <w:rPr>
          <w:rFonts w:ascii="Century" w:hAnsi="Century"/>
          <w:i/>
          <w:i/>
        </w:rPr>
      </w:pPr>
      <w:r>
        <w:rPr>
          <w:rFonts w:ascii="Century" w:hAnsi="Century"/>
        </w:rPr>
        <w:tab/>
        <w:tab/>
        <w:tab/>
      </w:r>
      <w:r>
        <w:rPr>
          <w:rFonts w:ascii="Century" w:hAnsi="Century"/>
          <w:i/>
        </w:rPr>
        <w:t>Rodzice w relacji w nastolatkiem.</w:t>
      </w:r>
    </w:p>
    <w:p>
      <w:pPr>
        <w:pStyle w:val="Normal"/>
        <w:spacing w:before="0" w:after="0"/>
        <w:rPr>
          <w:rFonts w:ascii="Century" w:hAnsi="Century"/>
        </w:rPr>
      </w:pPr>
      <w:r>
        <w:rPr>
          <w:rFonts w:ascii="Century" w:hAnsi="Century"/>
          <w:b/>
        </w:rPr>
        <w:t>9.40. – 10.00</w:t>
        <w:tab/>
        <w:tab/>
      </w:r>
      <w:r>
        <w:rPr>
          <w:rFonts w:ascii="Century" w:hAnsi="Century"/>
        </w:rPr>
        <w:t>Ewa Dobranowska, psycholog PPP w Brzesku</w:t>
      </w:r>
    </w:p>
    <w:p>
      <w:pPr>
        <w:pStyle w:val="Normal"/>
        <w:spacing w:before="0" w:after="0"/>
        <w:rPr>
          <w:rFonts w:ascii="Century" w:hAnsi="Century"/>
          <w:i/>
          <w:i/>
        </w:rPr>
      </w:pPr>
      <w:r>
        <w:rPr>
          <w:rFonts w:ascii="Century" w:hAnsi="Century"/>
        </w:rPr>
        <w:tab/>
        <w:tab/>
        <w:tab/>
      </w:r>
      <w:r>
        <w:rPr>
          <w:rFonts w:ascii="Century" w:hAnsi="Century"/>
          <w:i/>
        </w:rPr>
        <w:t xml:space="preserve">Samoświadomość dorosłego w komunikowaniu się z nastolatkiem </w:t>
      </w:r>
    </w:p>
    <w:p>
      <w:pPr>
        <w:pStyle w:val="Normal"/>
        <w:ind w:left="1416" w:firstLine="708"/>
        <w:rPr>
          <w:rFonts w:ascii="Century" w:hAnsi="Century"/>
          <w:i/>
          <w:i/>
        </w:rPr>
      </w:pPr>
      <w:r>
        <w:rPr>
          <w:rFonts w:ascii="Century" w:hAnsi="Century"/>
          <w:i/>
        </w:rPr>
        <w:t xml:space="preserve">– </w:t>
      </w:r>
      <w:r>
        <w:rPr>
          <w:rFonts w:ascii="Century" w:hAnsi="Century"/>
          <w:i/>
        </w:rPr>
        <w:t>inteligencja emocjonalna.</w:t>
      </w:r>
    </w:p>
    <w:p>
      <w:pPr>
        <w:pStyle w:val="Normal"/>
        <w:rPr>
          <w:rFonts w:ascii="Century" w:hAnsi="Century"/>
          <w:b/>
          <w:b/>
        </w:rPr>
      </w:pPr>
      <w:r>
        <w:rPr>
          <w:rFonts w:ascii="Century" w:hAnsi="Century"/>
          <w:b/>
        </w:rPr>
        <w:t>10.00 – 10.20</w:t>
        <w:tab/>
        <w:tab/>
      </w:r>
      <w:r>
        <w:rPr>
          <w:rFonts w:ascii="Century" w:hAnsi="Century"/>
        </w:rPr>
        <w:t>PRZERWA KAWOWA</w:t>
      </w:r>
    </w:p>
    <w:p>
      <w:pPr>
        <w:pStyle w:val="Normal"/>
        <w:spacing w:before="0" w:after="0"/>
        <w:rPr>
          <w:rFonts w:ascii="Century" w:hAnsi="Century"/>
        </w:rPr>
      </w:pPr>
      <w:r>
        <w:rPr>
          <w:rFonts w:ascii="Century" w:hAnsi="Century"/>
          <w:b/>
        </w:rPr>
        <w:t>10.20 – 10.50</w:t>
        <w:tab/>
        <w:tab/>
      </w:r>
      <w:r>
        <w:rPr>
          <w:rFonts w:ascii="Century" w:hAnsi="Century"/>
        </w:rPr>
        <w:t>Agata Kawalerczyk, psycholog PSP Nr 3 w Brzesku oraz PPP w Bochni</w:t>
      </w:r>
    </w:p>
    <w:p>
      <w:pPr>
        <w:pStyle w:val="Normal"/>
        <w:rPr>
          <w:rFonts w:ascii="Century" w:hAnsi="Century"/>
          <w:i/>
          <w:i/>
        </w:rPr>
      </w:pPr>
      <w:r>
        <w:rPr>
          <w:rFonts w:ascii="Century" w:hAnsi="Century"/>
        </w:rPr>
        <w:tab/>
        <w:tab/>
        <w:tab/>
      </w:r>
      <w:r>
        <w:rPr>
          <w:rFonts w:ascii="Century" w:hAnsi="Century"/>
          <w:i/>
        </w:rPr>
        <w:t>Proces komunikowania się – mówienie – bariery.</w:t>
      </w:r>
    </w:p>
    <w:p>
      <w:pPr>
        <w:pStyle w:val="Normal"/>
        <w:spacing w:before="0" w:after="0"/>
        <w:rPr>
          <w:rFonts w:ascii="Century" w:hAnsi="Century"/>
        </w:rPr>
      </w:pPr>
      <w:r>
        <w:rPr>
          <w:rFonts w:ascii="Century" w:hAnsi="Century"/>
          <w:b/>
        </w:rPr>
        <w:t>10.50 – 11.10</w:t>
        <w:tab/>
        <w:tab/>
      </w:r>
      <w:r>
        <w:rPr>
          <w:rFonts w:ascii="Century" w:hAnsi="Century"/>
        </w:rPr>
        <w:t>dr Małgorzata Mądry – Kupiec, UP im. KEN w Krakowie</w:t>
      </w:r>
    </w:p>
    <w:p>
      <w:pPr>
        <w:pStyle w:val="Normal"/>
        <w:ind w:left="2124" w:hanging="0"/>
        <w:rPr>
          <w:rFonts w:ascii="Century" w:hAnsi="Century"/>
          <w:i/>
          <w:i/>
        </w:rPr>
      </w:pPr>
      <w:r>
        <w:rPr>
          <w:rFonts w:ascii="Century" w:hAnsi="Century"/>
          <w:i/>
        </w:rPr>
        <w:t>Słuchanie w procesie komunikacji – koncentracja, podążanie, parafrazowanie, odzwierciedlanie emocjonalne, skupienie się na najważniejszym.</w:t>
      </w:r>
    </w:p>
    <w:p>
      <w:pPr>
        <w:pStyle w:val="Normal"/>
        <w:rPr>
          <w:rFonts w:ascii="Century" w:hAnsi="Century"/>
          <w:b/>
          <w:b/>
        </w:rPr>
      </w:pPr>
      <w:r>
        <w:rPr>
          <w:rFonts w:ascii="Century" w:hAnsi="Century"/>
          <w:b/>
        </w:rPr>
        <w:t xml:space="preserve">11.10 – 11.30 </w:t>
        <w:tab/>
        <w:tab/>
      </w:r>
      <w:r>
        <w:rPr>
          <w:rFonts w:ascii="Century" w:hAnsi="Century"/>
        </w:rPr>
        <w:t>Udzielanie odpowiedzi przez prelegentów na zadawane pytania</w:t>
      </w:r>
    </w:p>
    <w:p>
      <w:pPr>
        <w:pStyle w:val="Normal"/>
        <w:rPr>
          <w:rFonts w:ascii="Century" w:hAnsi="Century"/>
        </w:rPr>
      </w:pPr>
      <w:r>
        <w:rPr>
          <w:rFonts w:ascii="Century" w:hAnsi="Century"/>
          <w:b/>
        </w:rPr>
        <w:t>11.30 – 11.45</w:t>
        <w:tab/>
        <w:tab/>
      </w:r>
      <w:r>
        <w:rPr>
          <w:rFonts w:ascii="Century" w:hAnsi="Century"/>
        </w:rPr>
        <w:t>Podsumowanie</w:t>
      </w:r>
    </w:p>
    <w:p>
      <w:pPr>
        <w:pStyle w:val="Normal"/>
        <w:rPr>
          <w:rFonts w:ascii="Century" w:hAnsi="Century"/>
        </w:rPr>
      </w:pPr>
      <w:r>
        <w:rPr>
          <w:rFonts w:ascii="Century" w:hAnsi="Century"/>
          <w:b/>
        </w:rPr>
        <w:t xml:space="preserve">11.45 </w:t>
        <w:tab/>
        <w:tab/>
        <w:tab/>
      </w:r>
      <w:r>
        <w:rPr>
          <w:rFonts w:ascii="Century" w:hAnsi="Century"/>
        </w:rPr>
        <w:t>Zakończenie konferencji</w:t>
      </w:r>
    </w:p>
    <w:p>
      <w:pPr>
        <w:pStyle w:val="Normal"/>
        <w:rPr>
          <w:rFonts w:ascii="Century" w:hAnsi="Century"/>
        </w:rPr>
      </w:pPr>
      <w:r>
        <w:rPr>
          <w:rFonts w:ascii="Century" w:hAnsi="Century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79E126E1">
                <wp:simplePos x="0" y="0"/>
                <wp:positionH relativeFrom="column">
                  <wp:posOffset>-7107555</wp:posOffset>
                </wp:positionH>
                <wp:positionV relativeFrom="paragraph">
                  <wp:posOffset>3512185</wp:posOffset>
                </wp:positionV>
                <wp:extent cx="4839335" cy="667385"/>
                <wp:effectExtent l="0" t="0" r="19050" b="19050"/>
                <wp:wrapNone/>
                <wp:docPr id="1" name="Pole tekstow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60" cy="666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ind w:left="360" w:hanging="3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9525" distL="0" distR="9525">
                                  <wp:extent cx="523875" cy="504825"/>
                                  <wp:effectExtent l="0" t="0" r="0" b="0"/>
                                  <wp:docPr id="3" name="Obraz 20" descr="Starostwo Powiatowe w Brzesk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20" descr="Starostwo Powiatowe w Brzesk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POWIAT  BRZESKI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4" fillcolor="#bfbfbf" stroked="t" style="position:absolute;margin-left:-559.65pt;margin-top:276.55pt;width:380.95pt;height:52.45pt" wp14:anchorId="79E126E1">
                <w10:wrap type="square"/>
                <v:fill o:detectmouseclick="t" type="solid" color2="#404040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ind w:left="360" w:hanging="3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9525" distL="0" distR="9525">
                            <wp:extent cx="523875" cy="504825"/>
                            <wp:effectExtent l="0" t="0" r="0" b="0"/>
                            <wp:docPr id="4" name="Obraz 20" descr="Starostwo Powiatowe w Brzesk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az 20" descr="Starostwo Powiatowe w Brzesk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04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auto"/>
                          <w:sz w:val="72"/>
                          <w:szCs w:val="72"/>
                        </w:rPr>
                        <w:t>POWIAT  BRZESKI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</w:rPr>
      </w:pPr>
      <w:r>
        <w:rPr>
          <w:b/>
        </w:rPr>
        <w:t>Patronat honorowy objął Starosta Brzeski - Pan Andrzej Potępa</w:t>
      </w:r>
    </w:p>
    <w:p>
      <w:pPr>
        <w:pStyle w:val="Normal"/>
        <w:jc w:val="center"/>
        <w:rPr>
          <w:b/>
          <w:b/>
        </w:rPr>
      </w:pPr>
      <w:r>
        <w:rPr/>
        <w:drawing>
          <wp:inline distT="0" distB="3810" distL="0" distR="3810">
            <wp:extent cx="853440" cy="853440"/>
            <wp:effectExtent l="0" t="0" r="0" b="0"/>
            <wp:docPr id="5" name="Obraz 12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2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00"/>
        <w:jc w:val="center"/>
        <w:rPr/>
      </w:pPr>
      <w:r>
        <w:rPr>
          <w:b/>
        </w:rPr>
        <w:t xml:space="preserve">Udział w konferencji jest bezpłatny. Zgłoszenia na stronie: </w:t>
      </w:r>
      <w:hyperlink r:id="rId4">
        <w:r>
          <w:rPr>
            <w:rStyle w:val="Czeinternetowe"/>
            <w:b/>
          </w:rPr>
          <w:t>www.pce-brzesko.pl</w:t>
        </w:r>
      </w:hyperlink>
      <w:r>
        <w:rPr>
          <w:b/>
        </w:rPr>
        <w:t xml:space="preserve"> lub telefonicznie 14 663 00 63 w.24.</w:t>
      </w:r>
    </w:p>
    <w:sectPr>
      <w:headerReference w:type="default" r:id="rId5"/>
      <w:footerReference w:type="default" r:id="rId6"/>
      <w:type w:val="nextPage"/>
      <w:pgSz w:w="11906" w:h="16838"/>
      <w:pgMar w:left="567" w:right="424" w:header="993" w:top="156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ury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drawing>
        <wp:inline distT="0" distB="635" distL="0" distR="3810">
          <wp:extent cx="1310640" cy="628015"/>
          <wp:effectExtent l="0" t="0" r="0" b="0"/>
          <wp:docPr id="13" name="Obraz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 xml:space="preserve">                       </w:t>
    </w:r>
    <w:r>
      <w:rPr/>
      <w:drawing>
        <wp:inline distT="0" distB="0" distL="0" distR="0">
          <wp:extent cx="769620" cy="769620"/>
          <wp:effectExtent l="0" t="0" r="0" b="0"/>
          <wp:docPr id="14" name="Obraz 6" descr="C:\Users\Admin\Desktop\logo Poradni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6" descr="C:\Users\Admin\Desktop\logo PoradniPP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</w:t>
      <w:tab/>
      <w:tab/>
    </w:r>
    <w:r>
      <w:rPr/>
      <w:drawing>
        <wp:inline distT="0" distB="4445" distL="0" distR="8255">
          <wp:extent cx="716280" cy="872490"/>
          <wp:effectExtent l="0" t="0" r="0" b="0"/>
          <wp:docPr id="15" name="Obraz 3" descr="C:\Users\Admin\AppData\Local\Temp\Brzesk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3" descr="C:\Users\Admin\AppData\Local\Temp\Brzesko 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7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 wp14:anchorId="09234D62">
              <wp:simplePos x="0" y="0"/>
              <wp:positionH relativeFrom="column">
                <wp:posOffset>2182495</wp:posOffset>
              </wp:positionH>
              <wp:positionV relativeFrom="paragraph">
                <wp:posOffset>-516255</wp:posOffset>
              </wp:positionV>
              <wp:extent cx="2067560" cy="695960"/>
              <wp:effectExtent l="0" t="0" r="28575" b="28575"/>
              <wp:wrapNone/>
              <wp:docPr id="6" name="Pole tekstowe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6760" cy="695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48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0"/>
                            <w:jc w:val="center"/>
                            <w:rPr>
                              <w:b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auto"/>
                              <w:sz w:val="24"/>
                              <w:szCs w:val="24"/>
                            </w:rPr>
                            <w:t>Poradnia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jc w:val="center"/>
                            <w:rPr>
                              <w:b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auto"/>
                              <w:sz w:val="24"/>
                              <w:szCs w:val="24"/>
                            </w:rPr>
                            <w:t>Psychologiczno-Pedagogiczna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jc w:val="center"/>
                            <w:rPr>
                              <w:b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auto"/>
                              <w:sz w:val="24"/>
                              <w:szCs w:val="24"/>
                            </w:rPr>
                            <w:t>w Brzesku</w:t>
                          </w:r>
                        </w:p>
                        <w:p>
                          <w:pPr>
                            <w:pStyle w:val="Zawartoramki"/>
                            <w:spacing w:before="0" w:after="20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8" fillcolor="white" stroked="t" style="position:absolute;margin-left:171.85pt;margin-top:-40.65pt;width:162.7pt;height:54.7pt" wp14:anchorId="09234D62">
              <w10:wrap type="square"/>
              <v:fill o:detectmouseclick="t" type="solid" color2="black"/>
              <v:stroke color="white" weight="6480" joinstyle="round" endcap="flat"/>
              <v:textbox>
                <w:txbxContent>
                  <w:p>
                    <w:pPr>
                      <w:pStyle w:val="Zawartoramki"/>
                      <w:spacing w:before="0" w:after="0"/>
                      <w:jc w:val="center"/>
                      <w:rPr>
                        <w:b/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color w:val="auto"/>
                        <w:sz w:val="24"/>
                        <w:szCs w:val="24"/>
                      </w:rPr>
                      <w:t>Poradnia</w:t>
                    </w:r>
                  </w:p>
                  <w:p>
                    <w:pPr>
                      <w:pStyle w:val="Zawartoramki"/>
                      <w:spacing w:before="0" w:after="0"/>
                      <w:jc w:val="center"/>
                      <w:rPr>
                        <w:b/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color w:val="auto"/>
                        <w:sz w:val="24"/>
                        <w:szCs w:val="24"/>
                      </w:rPr>
                      <w:t>Psychologiczno-Pedagogiczna</w:t>
                    </w:r>
                  </w:p>
                  <w:p>
                    <w:pPr>
                      <w:pStyle w:val="Zawartoramki"/>
                      <w:spacing w:before="0" w:after="0"/>
                      <w:jc w:val="center"/>
                      <w:rPr>
                        <w:b/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color w:val="auto"/>
                        <w:sz w:val="24"/>
                        <w:szCs w:val="24"/>
                      </w:rPr>
                      <w:t>w Brzesku</w:t>
                    </w:r>
                  </w:p>
                  <w:p>
                    <w:pPr>
                      <w:pStyle w:val="Zawartoramki"/>
                      <w:spacing w:before="0" w:after="20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 wp14:anchorId="42087737">
              <wp:simplePos x="0" y="0"/>
              <wp:positionH relativeFrom="column">
                <wp:posOffset>4716780</wp:posOffset>
              </wp:positionH>
              <wp:positionV relativeFrom="paragraph">
                <wp:posOffset>-506730</wp:posOffset>
              </wp:positionV>
              <wp:extent cx="1943735" cy="572135"/>
              <wp:effectExtent l="0" t="0" r="19050" b="19050"/>
              <wp:wrapNone/>
              <wp:docPr id="8" name="Pole tekstowe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3280" cy="571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48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0"/>
                            <w:jc w:val="center"/>
                            <w:rPr>
                              <w:b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auto"/>
                              <w:sz w:val="24"/>
                              <w:szCs w:val="24"/>
                            </w:rPr>
                            <w:t>Biblioteka Pedagogiczna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jc w:val="center"/>
                            <w:rPr>
                              <w:b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auto"/>
                              <w:sz w:val="24"/>
                              <w:szCs w:val="24"/>
                            </w:rPr>
                            <w:t>w Tarnowie Filia w Brzesku</w:t>
                          </w:r>
                        </w:p>
                      </w:txbxContent>
                    </wps:txbx>
                    <wps:bodyPr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9" fillcolor="white" stroked="t" style="position:absolute;margin-left:371.4pt;margin-top:-39.9pt;width:152.95pt;height:44.95pt" wp14:anchorId="42087737">
              <w10:wrap type="square"/>
              <v:fill o:detectmouseclick="t" type="solid" color2="black"/>
              <v:stroke color="white" weight="6480" joinstyle="round" endcap="flat"/>
              <v:textbox>
                <w:txbxContent>
                  <w:p>
                    <w:pPr>
                      <w:pStyle w:val="Zawartoramki"/>
                      <w:spacing w:before="0" w:after="0"/>
                      <w:jc w:val="center"/>
                      <w:rPr>
                        <w:b/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color w:val="auto"/>
                        <w:sz w:val="24"/>
                        <w:szCs w:val="24"/>
                      </w:rPr>
                      <w:t>Biblioteka Pedagogiczna</w:t>
                    </w:r>
                  </w:p>
                  <w:p>
                    <w:pPr>
                      <w:pStyle w:val="Zawartoramki"/>
                      <w:spacing w:before="0" w:after="0"/>
                      <w:jc w:val="center"/>
                      <w:rPr>
                        <w:b/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color w:val="auto"/>
                        <w:sz w:val="24"/>
                        <w:szCs w:val="24"/>
                      </w:rPr>
                      <w:t>w Tarnowie Filia w Brzesku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45720" distB="45720" distL="114300" distR="114300" simplePos="0" locked="0" layoutInCell="1" allowOverlap="1" relativeHeight="5" wp14:anchorId="3966B234">
              <wp:simplePos x="0" y="0"/>
              <wp:positionH relativeFrom="column">
                <wp:posOffset>154305</wp:posOffset>
              </wp:positionH>
              <wp:positionV relativeFrom="paragraph">
                <wp:posOffset>-506730</wp:posOffset>
              </wp:positionV>
              <wp:extent cx="1562735" cy="467360"/>
              <wp:effectExtent l="0" t="0" r="19050" b="28575"/>
              <wp:wrapSquare wrapText="bothSides"/>
              <wp:docPr id="10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040" cy="466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0"/>
                            <w:jc w:val="center"/>
                            <w:rPr>
                              <w:b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auto"/>
                              <w:sz w:val="24"/>
                              <w:szCs w:val="24"/>
                            </w:rPr>
                            <w:t>Powiatowe Centrum Edukacji w Brzesku</w:t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jc w:val="center"/>
                            <w:rPr>
                              <w:b/>
                              <w:b/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auto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Zawartoramki"/>
                            <w:spacing w:before="0" w:after="0"/>
                            <w:jc w:val="center"/>
                            <w:rPr>
                              <w:b/>
                              <w:b/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auto"/>
                              <w:sz w:val="24"/>
                              <w:szCs w:val="24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fillcolor="white" stroked="t" style="position:absolute;margin-left:12.15pt;margin-top:-39.9pt;width:122.95pt;height:36.7pt" wp14:anchorId="3966B234">
              <w10:wrap type="square"/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Zawartoramki"/>
                      <w:spacing w:before="0" w:after="0"/>
                      <w:jc w:val="center"/>
                      <w:rPr>
                        <w:b/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color w:val="auto"/>
                        <w:sz w:val="24"/>
                        <w:szCs w:val="24"/>
                      </w:rPr>
                      <w:t>Powiatowe Centrum Edukacji w Brzesku</w:t>
                    </w:r>
                  </w:p>
                  <w:p>
                    <w:pPr>
                      <w:pStyle w:val="Zawartoramki"/>
                      <w:spacing w:before="0" w:after="0"/>
                      <w:jc w:val="center"/>
                      <w:rPr>
                        <w:b/>
                        <w:b/>
                        <w:color w:val="auto"/>
                        <w:sz w:val="24"/>
                        <w:szCs w:val="24"/>
                      </w:rPr>
                    </w:pPr>
                    <w:r>
                      <w:rPr>
                        <w:b/>
                        <w:color w:val="auto"/>
                        <w:sz w:val="24"/>
                        <w:szCs w:val="24"/>
                      </w:rPr>
                    </w:r>
                  </w:p>
                  <w:p>
                    <w:pPr>
                      <w:pStyle w:val="Zawartoramki"/>
                      <w:spacing w:before="0" w:after="0"/>
                      <w:jc w:val="center"/>
                      <w:rPr>
                        <w:b/>
                        <w:b/>
                        <w:color w:val="auto"/>
                        <w:sz w:val="24"/>
                        <w:szCs w:val="24"/>
                      </w:rPr>
                    </w:pPr>
                    <w:r>
                      <w:rPr>
                        <w:b/>
                        <w:color w:val="auto"/>
                        <w:sz w:val="24"/>
                        <w:szCs w:val="24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6" wp14:anchorId="1BFCB117">
              <wp:simplePos x="0" y="0"/>
              <wp:positionH relativeFrom="column">
                <wp:posOffset>-73660</wp:posOffset>
              </wp:positionH>
              <wp:positionV relativeFrom="paragraph">
                <wp:posOffset>179070</wp:posOffset>
              </wp:positionV>
              <wp:extent cx="6991985" cy="1270"/>
              <wp:effectExtent l="0" t="0" r="0" b="0"/>
              <wp:wrapNone/>
              <wp:docPr id="12" name="Łącznik prosty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1200" cy="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5.8pt,14.1pt" to="544.65pt,14.1pt" ID="Łącznik prosty 13" stroked="t" style="position:absolute" wp14:anchorId="1BFCB117">
              <v:stroke color="#4472c4" weight="6480" joinstyle="miter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46b2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b078a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b078a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0727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0727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c4ff0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1f29d3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b078a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a0727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0727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c4f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58a6"/>
    <w:pPr>
      <w:spacing w:before="0" w:after="20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://www.pce-brzesko.pl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Relationship Id="rId3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7D955-8DA5-4FF7-9E29-D7C6FAEF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LibreOffice/6.1.2.1$Windows_x86 LibreOffice_project/65905a128db06ba48db947242809d14d3f9a93fe</Application>
  <Pages>1</Pages>
  <Words>184</Words>
  <Characters>1235</Characters>
  <CharactersWithSpaces>1465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2019-01-11T11:35:00Z</dcterms:created>
  <dc:creator>Grzegorz Zelek</dc:creator>
  <dc:description/>
  <dc:language>pl-PL</dc:language>
  <cp:lastModifiedBy/>
  <cp:lastPrinted>2019-01-11T11:15:00Z</cp:lastPrinted>
  <dcterms:modified xsi:type="dcterms:W3CDTF">2019-01-30T12:20:50Z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