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Century" w:hAnsi="Century"/>
          <w:i/>
          <w:sz w:val="40"/>
          <w:szCs w:val="40"/>
        </w:rPr>
        <w:t>Harmonogram wizyty studyjnej w szkołach ponadgimnazjalnych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Century" w:hAnsi="Century"/>
          <w:i/>
          <w:sz w:val="40"/>
          <w:szCs w:val="40"/>
        </w:rPr>
        <w:t>i placówkach oświatowych Powiatu Brzeskiego</w:t>
      </w:r>
    </w:p>
    <w:p>
      <w:pPr>
        <w:pStyle w:val="Normal"/>
        <w:spacing w:lineRule="auto" w:line="240" w:before="0" w:after="0"/>
        <w:jc w:val="center"/>
        <w:rPr>
          <w:rFonts w:ascii="Century" w:hAnsi="Century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 w:ascii="Century" w:hAnsi="Century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>dnia 4 lutego 2019 r.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ascii="Century" w:hAnsi="Century"/>
          <w:b/>
          <w:bCs/>
          <w:sz w:val="32"/>
          <w:szCs w:val="32"/>
        </w:rPr>
        <w:t xml:space="preserve">8.00- 9.00- Zespół Szkół Ponadgimnazjalnych nr 2 </w:t>
      </w:r>
      <w:r>
        <w:rPr>
          <w:rFonts w:ascii="Century" w:hAnsi="Century"/>
          <w:b w:val="false"/>
          <w:bCs w:val="false"/>
          <w:sz w:val="32"/>
          <w:szCs w:val="32"/>
        </w:rPr>
        <w:br/>
        <w:t xml:space="preserve">09.15- 09.30- przejazd </w:t>
        <w:br/>
      </w:r>
      <w:r>
        <w:rPr>
          <w:rFonts w:ascii="Century" w:hAnsi="Century"/>
          <w:b/>
          <w:bCs/>
          <w:sz w:val="32"/>
          <w:szCs w:val="32"/>
        </w:rPr>
        <w:t>09.30-10.30- Zespół Szkół Ponadgimnazjalnych nr 1</w:t>
      </w:r>
      <w:r>
        <w:rPr>
          <w:rFonts w:ascii="Century" w:hAnsi="Century"/>
          <w:b w:val="false"/>
          <w:bCs w:val="false"/>
          <w:sz w:val="32"/>
          <w:szCs w:val="32"/>
        </w:rPr>
        <w:br/>
        <w:t>10.30-11.00- przejazd</w:t>
        <w:br/>
      </w:r>
      <w:r>
        <w:rPr>
          <w:rFonts w:ascii="Century" w:hAnsi="Century"/>
          <w:b/>
          <w:bCs/>
          <w:sz w:val="32"/>
          <w:szCs w:val="32"/>
        </w:rPr>
        <w:t>11.00-11.40- Zespół Szkół w Szczurowej</w:t>
      </w:r>
      <w:r>
        <w:rPr>
          <w:rFonts w:ascii="Century" w:hAnsi="Century"/>
          <w:b w:val="false"/>
          <w:bCs w:val="false"/>
          <w:sz w:val="32"/>
          <w:szCs w:val="32"/>
        </w:rPr>
        <w:br/>
        <w:t>11.40-12.20- przejazd</w:t>
        <w:br/>
      </w:r>
      <w:r>
        <w:rPr>
          <w:rFonts w:ascii="Century" w:hAnsi="Century"/>
          <w:b/>
          <w:bCs/>
          <w:sz w:val="32"/>
          <w:szCs w:val="32"/>
        </w:rPr>
        <w:t>12.20-13.00-MOS w Łysej Górze</w:t>
      </w:r>
      <w:r>
        <w:rPr>
          <w:rFonts w:ascii="Century" w:hAnsi="Century"/>
          <w:b w:val="false"/>
          <w:bCs w:val="false"/>
          <w:sz w:val="32"/>
          <w:szCs w:val="32"/>
        </w:rPr>
        <w:br/>
        <w:t>13.00-13.30-przejazd</w:t>
        <w:br/>
      </w:r>
      <w:r>
        <w:rPr>
          <w:rFonts w:ascii="Century" w:hAnsi="Century"/>
          <w:b/>
          <w:bCs/>
          <w:sz w:val="32"/>
          <w:szCs w:val="32"/>
        </w:rPr>
        <w:t>13.30-14.10- SOSW w Złotej</w:t>
      </w:r>
      <w:r>
        <w:rPr>
          <w:rFonts w:ascii="Century" w:hAnsi="Century"/>
          <w:b w:val="false"/>
          <w:bCs w:val="false"/>
          <w:sz w:val="32"/>
          <w:szCs w:val="32"/>
        </w:rPr>
        <w:br/>
        <w:t>14.10-14.30- przejazd</w:t>
        <w:br/>
      </w:r>
      <w:r>
        <w:rPr>
          <w:rFonts w:ascii="Century" w:hAnsi="Century"/>
          <w:b/>
          <w:bCs/>
          <w:sz w:val="32"/>
          <w:szCs w:val="32"/>
        </w:rPr>
        <w:t>14.30-15.30- Zespół Szkół Ponadgimnazjalnych w Czchowie</w:t>
      </w:r>
      <w:r>
        <w:rPr>
          <w:rFonts w:ascii="Century" w:hAnsi="Century"/>
          <w:b w:val="false"/>
          <w:bCs w:val="false"/>
          <w:sz w:val="32"/>
          <w:szCs w:val="32"/>
        </w:rPr>
        <w:br/>
        <w:t xml:space="preserve">15.30-16.00- Powrót </w:t>
        <w:br/>
      </w:r>
      <w:r>
        <w:rPr>
          <w:rFonts w:ascii="Century" w:hAnsi="Century"/>
          <w:b/>
          <w:sz w:val="32"/>
          <w:szCs w:val="32"/>
        </w:rPr>
        <w:br/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 xml:space="preserve">Serdecznie zapraszamy doradców zawodowych oraz pedagogów zajmujących się doradztwem zawodowym w szkołach. </w:t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Udział w spotkaniu wyjazdowym jest bezpłatny. </w:t>
      </w:r>
    </w:p>
    <w:p>
      <w:pPr>
        <w:pStyle w:val="Normal"/>
        <w:spacing w:before="0" w:after="200"/>
        <w:jc w:val="center"/>
        <w:rPr/>
      </w:pPr>
      <w:r>
        <w:rPr>
          <w:b/>
          <w:sz w:val="32"/>
          <w:szCs w:val="32"/>
        </w:rPr>
        <w:t xml:space="preserve">Zgłoszenia </w:t>
      </w:r>
      <w:r>
        <w:rPr>
          <w:b/>
          <w:sz w:val="32"/>
          <w:szCs w:val="32"/>
        </w:rPr>
        <w:t>przyjmujemy</w:t>
      </w:r>
      <w:r>
        <w:rPr>
          <w:b/>
          <w:sz w:val="32"/>
          <w:szCs w:val="32"/>
        </w:rPr>
        <w:t xml:space="preserve"> telefonicznie 14 663 0</w:t>
      </w:r>
      <w:r>
        <w:rPr>
          <w:b/>
          <w:sz w:val="32"/>
          <w:szCs w:val="32"/>
        </w:rPr>
        <w:t>1 81</w:t>
      </w:r>
    </w:p>
    <w:sectPr>
      <w:headerReference w:type="default" r:id="rId2"/>
      <w:footerReference w:type="default" r:id="rId3"/>
      <w:type w:val="nextPage"/>
      <w:pgSz w:w="11906" w:h="16838"/>
      <w:pgMar w:left="567" w:right="424" w:header="993" w:top="1560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entury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drawing>
        <wp:inline distT="0" distB="0" distL="0" distR="0">
          <wp:extent cx="1310640" cy="628015"/>
          <wp:effectExtent l="0" t="0" r="0" b="0"/>
          <wp:docPr id="7" name="Obraz 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 xml:space="preserve">                                                                                                                                        </w:t>
    </w:r>
    <w:r>
      <w:rPr/>
      <w:drawing>
        <wp:inline distT="0" distB="0" distL="0" distR="0">
          <wp:extent cx="769620" cy="769620"/>
          <wp:effectExtent l="0" t="0" r="0" b="0"/>
          <wp:docPr id="8" name="Obraz 6" descr="C:\Users\Admin\Desktop\logo Poradni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6" descr="C:\Users\Admin\Desktop\logo PoradniPP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6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</w:t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 wp14:anchorId="09234D62">
              <wp:simplePos x="0" y="0"/>
              <wp:positionH relativeFrom="column">
                <wp:posOffset>4830445</wp:posOffset>
              </wp:positionH>
              <wp:positionV relativeFrom="paragraph">
                <wp:posOffset>-563880</wp:posOffset>
              </wp:positionV>
              <wp:extent cx="2068830" cy="697230"/>
              <wp:effectExtent l="0" t="0" r="28575" b="28575"/>
              <wp:wrapNone/>
              <wp:docPr id="1" name="Pole tekstowe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8200" cy="696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48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0" w:after="0"/>
                            <w:jc w:val="center"/>
                            <w:rPr>
                              <w:b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000A"/>
                              <w:sz w:val="24"/>
                              <w:szCs w:val="24"/>
                            </w:rPr>
                            <w:t>Poradnia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jc w:val="center"/>
                            <w:rPr>
                              <w:b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000A"/>
                              <w:sz w:val="24"/>
                              <w:szCs w:val="24"/>
                            </w:rPr>
                            <w:t>Psychologiczno-Pedagogiczna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jc w:val="center"/>
                            <w:rPr>
                              <w:b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000A"/>
                              <w:sz w:val="24"/>
                              <w:szCs w:val="24"/>
                            </w:rPr>
                            <w:t>w Brzesku</w:t>
                          </w:r>
                        </w:p>
                        <w:p>
                          <w:pPr>
                            <w:pStyle w:val="Zawartoramki"/>
                            <w:spacing w:before="0" w:after="200"/>
                            <w:rPr>
                              <w:color w:val="00000A"/>
                            </w:rPr>
                          </w:pPr>
                          <w:r>
                            <w:rPr>
                              <w:color w:val="00000A"/>
                            </w:rPr>
                          </w:r>
                        </w:p>
                      </w:txbxContent>
                    </wps:txbx>
                    <wps:bodyPr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8" fillcolor="white" stroked="t" style="position:absolute;margin-left:380.35pt;margin-top:-44.4pt;width:162.8pt;height:54.8pt" wp14:anchorId="09234D62">
              <w10:wrap type="square"/>
              <v:fill o:detectmouseclick="t" type="solid" color2="black"/>
              <v:stroke color="white" weight="6480" joinstyle="round" endcap="flat"/>
              <v:textbox>
                <w:txbxContent>
                  <w:p>
                    <w:pPr>
                      <w:pStyle w:val="Zawartoramki"/>
                      <w:spacing w:before="0" w:after="0"/>
                      <w:jc w:val="center"/>
                      <w:rPr>
                        <w:b/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000A"/>
                        <w:sz w:val="24"/>
                        <w:szCs w:val="24"/>
                      </w:rPr>
                      <w:t>Poradnia</w:t>
                    </w:r>
                  </w:p>
                  <w:p>
                    <w:pPr>
                      <w:pStyle w:val="Zawartoramki"/>
                      <w:spacing w:before="0" w:after="0"/>
                      <w:jc w:val="center"/>
                      <w:rPr>
                        <w:b/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000A"/>
                        <w:sz w:val="24"/>
                        <w:szCs w:val="24"/>
                      </w:rPr>
                      <w:t>Psychologiczno-Pedagogiczna</w:t>
                    </w:r>
                  </w:p>
                  <w:p>
                    <w:pPr>
                      <w:pStyle w:val="Zawartoramki"/>
                      <w:spacing w:before="0" w:after="0"/>
                      <w:jc w:val="center"/>
                      <w:rPr>
                        <w:b/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000A"/>
                        <w:sz w:val="24"/>
                        <w:szCs w:val="24"/>
                      </w:rPr>
                      <w:t>w Brzesku</w:t>
                    </w:r>
                  </w:p>
                  <w:p>
                    <w:pPr>
                      <w:pStyle w:val="Zawartoramki"/>
                      <w:spacing w:before="0" w:after="200"/>
                      <w:rPr>
                        <w:color w:val="00000A"/>
                      </w:rPr>
                    </w:pPr>
                    <w:r>
                      <w:rPr>
                        <w:color w:val="00000A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3" wp14:anchorId="42087737">
              <wp:simplePos x="0" y="0"/>
              <wp:positionH relativeFrom="column">
                <wp:posOffset>4716780</wp:posOffset>
              </wp:positionH>
              <wp:positionV relativeFrom="paragraph">
                <wp:posOffset>-506730</wp:posOffset>
              </wp:positionV>
              <wp:extent cx="1945005" cy="573405"/>
              <wp:effectExtent l="0" t="0" r="19050" b="19050"/>
              <wp:wrapNone/>
              <wp:docPr id="3" name="Pole tekstowe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4360" cy="572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48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Pole tekstowe 9" fillcolor="white" stroked="t" style="position:absolute;margin-left:371.4pt;margin-top:-39.9pt;width:153.05pt;height:45.05pt" wp14:anchorId="42087737">
              <w10:wrap type="none"/>
              <v:fill o:detectmouseclick="t" type="solid" color2="black"/>
              <v:stroke color="white" weight="6480" joinstyle="round" endcap="flat"/>
            </v:rect>
          </w:pict>
        </mc:Fallback>
      </mc:AlternateContent>
      <mc:AlternateContent>
        <mc:Choice Requires="wps">
          <w:drawing>
            <wp:anchor behindDoc="1" distT="45720" distB="45720" distL="114300" distR="114300" simplePos="0" locked="0" layoutInCell="1" allowOverlap="1" relativeHeight="4" wp14:anchorId="3966B234">
              <wp:simplePos x="0" y="0"/>
              <wp:positionH relativeFrom="column">
                <wp:posOffset>154305</wp:posOffset>
              </wp:positionH>
              <wp:positionV relativeFrom="paragraph">
                <wp:posOffset>-506730</wp:posOffset>
              </wp:positionV>
              <wp:extent cx="1564005" cy="468630"/>
              <wp:effectExtent l="0" t="0" r="19050" b="28575"/>
              <wp:wrapSquare wrapText="bothSides"/>
              <wp:docPr id="4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3480" cy="46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0" w:after="0"/>
                            <w:jc w:val="center"/>
                            <w:rPr>
                              <w:b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000A"/>
                              <w:sz w:val="24"/>
                              <w:szCs w:val="24"/>
                            </w:rPr>
                            <w:t>Powiatowe Centrum Edukacji w Brzesku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jc w:val="center"/>
                            <w:rPr>
                              <w:b/>
                              <w:b/>
                              <w:color w:val="00000A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000A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jc w:val="center"/>
                            <w:rPr>
                              <w:b/>
                              <w:b/>
                              <w:color w:val="00000A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000A"/>
                              <w:sz w:val="24"/>
                              <w:szCs w:val="24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fillcolor="white" stroked="t" style="position:absolute;margin-left:12.15pt;margin-top:-39.9pt;width:123.05pt;height:36.8pt" wp14:anchorId="3966B234">
              <w10:wrap type="square"/>
              <v:fill o:detectmouseclick="t" type="solid" color2="black"/>
              <v:stroke color="white" weight="9360" joinstyle="miter" endcap="flat"/>
              <v:textbox>
                <w:txbxContent>
                  <w:p>
                    <w:pPr>
                      <w:pStyle w:val="Zawartoramki"/>
                      <w:spacing w:before="0" w:after="0"/>
                      <w:jc w:val="center"/>
                      <w:rPr>
                        <w:b/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000A"/>
                        <w:sz w:val="24"/>
                        <w:szCs w:val="24"/>
                      </w:rPr>
                      <w:t>Powiatowe Centrum Edukacji w Brzesku</w:t>
                    </w:r>
                  </w:p>
                  <w:p>
                    <w:pPr>
                      <w:pStyle w:val="Zawartoramki"/>
                      <w:spacing w:before="0" w:after="0"/>
                      <w:jc w:val="center"/>
                      <w:rPr>
                        <w:b/>
                        <w:b/>
                        <w:color w:val="00000A"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000A"/>
                        <w:sz w:val="24"/>
                        <w:szCs w:val="24"/>
                      </w:rPr>
                    </w:r>
                  </w:p>
                  <w:p>
                    <w:pPr>
                      <w:pStyle w:val="Zawartoramki"/>
                      <w:spacing w:before="0" w:after="0"/>
                      <w:jc w:val="center"/>
                      <w:rPr>
                        <w:b/>
                        <w:b/>
                        <w:color w:val="00000A"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000A"/>
                        <w:sz w:val="24"/>
                        <w:szCs w:val="24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5" wp14:anchorId="1BFCB117">
              <wp:simplePos x="0" y="0"/>
              <wp:positionH relativeFrom="column">
                <wp:posOffset>-71755</wp:posOffset>
              </wp:positionH>
              <wp:positionV relativeFrom="paragraph">
                <wp:posOffset>179070</wp:posOffset>
              </wp:positionV>
              <wp:extent cx="6993255" cy="2540"/>
              <wp:effectExtent l="0" t="0" r="0" b="0"/>
              <wp:wrapNone/>
              <wp:docPr id="6" name="Łącznik prosty 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92640" cy="180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5.7pt,14.1pt" to="544.85pt,14.2pt" ID="Łącznik prosty 13" stroked="t" style="position:absolute" wp14:anchorId="1BFCB117">
              <v:stroke color="#4472c4" weight="6480" joinstyle="miter" endcap="flat"/>
              <v:fill o:detectmouseclick="t" on="fals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46b2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b07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ab078a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0727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0727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c4ff0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1f29d3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ab078a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a0727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0727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c4f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58a6"/>
    <w:pPr>
      <w:spacing w:before="0" w:after="20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7D955-8DA5-4FF7-9E29-D7C6FAEF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LibreOffice/5.2.3.3$Windows_x86 LibreOffice_project/d54a8868f08a7b39642414cf2c8ef2f228f780cf</Application>
  <Pages>1</Pages>
  <Words>94</Words>
  <Characters>698</Characters>
  <CharactersWithSpaces>932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2019-01-11T11:35:00Z</dcterms:created>
  <dc:creator>Grzegorz Zelek</dc:creator>
  <dc:description/>
  <dc:language>pl-PL</dc:language>
  <cp:lastModifiedBy/>
  <cp:lastPrinted>2019-01-11T11:15:00Z</cp:lastPrinted>
  <dcterms:modified xsi:type="dcterms:W3CDTF">2019-01-21T09:25:10Z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